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F2" w:rsidRDefault="005047F2" w:rsidP="005047F2">
      <w:pPr>
        <w:jc w:val="center"/>
        <w:rPr>
          <w:b/>
          <w:sz w:val="28"/>
          <w:szCs w:val="28"/>
        </w:rPr>
      </w:pPr>
      <w:r w:rsidRPr="005047F2">
        <w:rPr>
          <w:b/>
          <w:sz w:val="28"/>
          <w:szCs w:val="28"/>
        </w:rPr>
        <w:t>Αίτηση Πρόσβασης στην εφαρμογή Lake Stymfalia</w:t>
      </w:r>
    </w:p>
    <w:p w:rsidR="005047F2" w:rsidRDefault="005047F2" w:rsidP="005047F2">
      <w:pPr>
        <w:jc w:val="center"/>
        <w:rPr>
          <w:b/>
          <w:sz w:val="28"/>
          <w:szCs w:val="28"/>
        </w:rPr>
      </w:pPr>
    </w:p>
    <w:p w:rsidR="005047F2" w:rsidRPr="005047F2" w:rsidRDefault="005047F2" w:rsidP="005047F2">
      <w:pPr>
        <w:rPr>
          <w:sz w:val="24"/>
          <w:szCs w:val="24"/>
        </w:rPr>
      </w:pPr>
      <w:r w:rsidRPr="005047F2">
        <w:rPr>
          <w:sz w:val="24"/>
          <w:szCs w:val="24"/>
        </w:rPr>
        <w:t>Προς</w:t>
      </w:r>
    </w:p>
    <w:p w:rsidR="005047F2" w:rsidRPr="005047F2" w:rsidRDefault="005047F2" w:rsidP="005047F2">
      <w:pPr>
        <w:rPr>
          <w:sz w:val="24"/>
          <w:szCs w:val="24"/>
        </w:rPr>
      </w:pPr>
      <w:r w:rsidRPr="005047F2">
        <w:rPr>
          <w:sz w:val="24"/>
          <w:szCs w:val="24"/>
        </w:rPr>
        <w:t xml:space="preserve">Πολιτιστικό Ίδρυμα </w:t>
      </w:r>
    </w:p>
    <w:p w:rsidR="005047F2" w:rsidRPr="005047F2" w:rsidRDefault="005047F2" w:rsidP="005047F2">
      <w:pPr>
        <w:rPr>
          <w:sz w:val="24"/>
          <w:szCs w:val="24"/>
        </w:rPr>
      </w:pPr>
      <w:r w:rsidRPr="005047F2">
        <w:rPr>
          <w:sz w:val="24"/>
          <w:szCs w:val="24"/>
        </w:rPr>
        <w:t>Ομίλου Πειραιώς (Π.Ι.Ο.Π)</w:t>
      </w:r>
    </w:p>
    <w:p w:rsidR="005047F2" w:rsidRDefault="005047F2" w:rsidP="005047F2">
      <w:pPr>
        <w:rPr>
          <w:sz w:val="24"/>
          <w:szCs w:val="24"/>
        </w:rPr>
      </w:pPr>
      <w:r w:rsidRPr="005047F2">
        <w:rPr>
          <w:sz w:val="24"/>
          <w:szCs w:val="24"/>
        </w:rPr>
        <w:t>Υπηρεσία Πληροφορικής και Ψηφιακών Εφαρμογών</w:t>
      </w:r>
    </w:p>
    <w:p w:rsidR="005047F2" w:rsidRPr="007E4731" w:rsidRDefault="005047F2" w:rsidP="005047F2">
      <w:pPr>
        <w:rPr>
          <w:sz w:val="24"/>
          <w:szCs w:val="24"/>
        </w:rPr>
      </w:pPr>
      <w:r>
        <w:rPr>
          <w:sz w:val="24"/>
          <w:szCs w:val="24"/>
        </w:rPr>
        <w:t>Δ</w:t>
      </w:r>
      <w:r w:rsidRPr="007E4731">
        <w:rPr>
          <w:sz w:val="24"/>
          <w:szCs w:val="24"/>
        </w:rPr>
        <w:t>/</w:t>
      </w:r>
      <w:r>
        <w:rPr>
          <w:sz w:val="24"/>
          <w:szCs w:val="24"/>
        </w:rPr>
        <w:t>νση</w:t>
      </w:r>
      <w:r w:rsidRPr="007E4731">
        <w:rPr>
          <w:sz w:val="24"/>
          <w:szCs w:val="24"/>
        </w:rPr>
        <w:t xml:space="preserve"> </w:t>
      </w:r>
      <w:r>
        <w:rPr>
          <w:sz w:val="24"/>
          <w:szCs w:val="24"/>
          <w:lang w:val="en-US"/>
        </w:rPr>
        <w:t>Mail</w:t>
      </w:r>
      <w:r w:rsidRPr="007E4731">
        <w:rPr>
          <w:sz w:val="24"/>
          <w:szCs w:val="24"/>
        </w:rPr>
        <w:t xml:space="preserve">: </w:t>
      </w:r>
      <w:hyperlink r:id="rId5" w:history="1">
        <w:r w:rsidRPr="006F1668">
          <w:rPr>
            <w:rStyle w:val="Hyperlink"/>
            <w:sz w:val="24"/>
            <w:szCs w:val="24"/>
            <w:lang w:val="en-US"/>
          </w:rPr>
          <w:t>piop</w:t>
        </w:r>
        <w:r w:rsidRPr="007E4731">
          <w:rPr>
            <w:rStyle w:val="Hyperlink"/>
            <w:sz w:val="24"/>
            <w:szCs w:val="24"/>
          </w:rPr>
          <w:t>@</w:t>
        </w:r>
        <w:r w:rsidRPr="006F1668">
          <w:rPr>
            <w:rStyle w:val="Hyperlink"/>
            <w:sz w:val="24"/>
            <w:szCs w:val="24"/>
            <w:lang w:val="en-US"/>
          </w:rPr>
          <w:t>piraeusbank</w:t>
        </w:r>
        <w:r w:rsidRPr="007E4731">
          <w:rPr>
            <w:rStyle w:val="Hyperlink"/>
            <w:sz w:val="24"/>
            <w:szCs w:val="24"/>
          </w:rPr>
          <w:t>.</w:t>
        </w:r>
        <w:r w:rsidRPr="006F1668">
          <w:rPr>
            <w:rStyle w:val="Hyperlink"/>
            <w:sz w:val="24"/>
            <w:szCs w:val="24"/>
            <w:lang w:val="en-US"/>
          </w:rPr>
          <w:t>gr</w:t>
        </w:r>
      </w:hyperlink>
      <w:r w:rsidRPr="007E4731">
        <w:rPr>
          <w:sz w:val="24"/>
          <w:szCs w:val="24"/>
        </w:rPr>
        <w:t xml:space="preserve"> </w:t>
      </w:r>
    </w:p>
    <w:p w:rsidR="005047F2" w:rsidRPr="007E4731" w:rsidRDefault="005047F2">
      <w:pPr>
        <w:rPr>
          <w:b/>
        </w:rPr>
      </w:pPr>
    </w:p>
    <w:tbl>
      <w:tblPr>
        <w:tblStyle w:val="TableGrid"/>
        <w:tblW w:w="0" w:type="auto"/>
        <w:tblLook w:val="04A0" w:firstRow="1" w:lastRow="0" w:firstColumn="1" w:lastColumn="0" w:noHBand="0" w:noVBand="1"/>
      </w:tblPr>
      <w:tblGrid>
        <w:gridCol w:w="2405"/>
        <w:gridCol w:w="5891"/>
      </w:tblGrid>
      <w:tr w:rsidR="005047F2" w:rsidTr="005047F2">
        <w:tc>
          <w:tcPr>
            <w:tcW w:w="2405" w:type="dxa"/>
            <w:shd w:val="clear" w:color="auto" w:fill="BFBFBF" w:themeFill="background1" w:themeFillShade="BF"/>
          </w:tcPr>
          <w:p w:rsidR="005047F2" w:rsidRPr="005047F2" w:rsidRDefault="005047F2">
            <w:pPr>
              <w:rPr>
                <w:b/>
              </w:rPr>
            </w:pPr>
            <w:r w:rsidRPr="005047F2">
              <w:rPr>
                <w:b/>
              </w:rPr>
              <w:t>Ονοματεπώνυμο:</w:t>
            </w:r>
          </w:p>
          <w:p w:rsidR="005047F2" w:rsidRPr="005047F2" w:rsidRDefault="005047F2">
            <w:pPr>
              <w:rPr>
                <w:b/>
              </w:rPr>
            </w:pPr>
          </w:p>
        </w:tc>
        <w:tc>
          <w:tcPr>
            <w:tcW w:w="5891" w:type="dxa"/>
          </w:tcPr>
          <w:p w:rsidR="005047F2" w:rsidRDefault="005047F2">
            <w:pPr>
              <w:rPr>
                <w:b/>
              </w:rPr>
            </w:pPr>
          </w:p>
        </w:tc>
      </w:tr>
      <w:tr w:rsidR="005047F2" w:rsidTr="005047F2">
        <w:tc>
          <w:tcPr>
            <w:tcW w:w="2405" w:type="dxa"/>
            <w:shd w:val="clear" w:color="auto" w:fill="BFBFBF" w:themeFill="background1" w:themeFillShade="BF"/>
          </w:tcPr>
          <w:p w:rsidR="005047F2" w:rsidRPr="005047F2" w:rsidRDefault="005047F2">
            <w:pPr>
              <w:rPr>
                <w:b/>
              </w:rPr>
            </w:pPr>
            <w:r w:rsidRPr="005047F2">
              <w:rPr>
                <w:b/>
              </w:rPr>
              <w:t>Ιδιότητα:</w:t>
            </w:r>
          </w:p>
          <w:p w:rsidR="005047F2" w:rsidRPr="005047F2" w:rsidRDefault="005047F2">
            <w:pPr>
              <w:rPr>
                <w:b/>
              </w:rPr>
            </w:pPr>
          </w:p>
        </w:tc>
        <w:tc>
          <w:tcPr>
            <w:tcW w:w="5891" w:type="dxa"/>
          </w:tcPr>
          <w:p w:rsidR="005047F2" w:rsidRDefault="005047F2">
            <w:pPr>
              <w:rPr>
                <w:b/>
              </w:rPr>
            </w:pPr>
          </w:p>
        </w:tc>
      </w:tr>
      <w:tr w:rsidR="005047F2" w:rsidTr="005047F2">
        <w:tc>
          <w:tcPr>
            <w:tcW w:w="2405" w:type="dxa"/>
            <w:shd w:val="clear" w:color="auto" w:fill="BFBFBF" w:themeFill="background1" w:themeFillShade="BF"/>
          </w:tcPr>
          <w:p w:rsidR="005047F2" w:rsidRPr="005047F2" w:rsidRDefault="005047F2">
            <w:pPr>
              <w:rPr>
                <w:b/>
              </w:rPr>
            </w:pPr>
            <w:r w:rsidRPr="005047F2">
              <w:rPr>
                <w:b/>
                <w:lang w:val="en-US"/>
              </w:rPr>
              <w:t xml:space="preserve">Email </w:t>
            </w:r>
            <w:r w:rsidRPr="005047F2">
              <w:rPr>
                <w:b/>
              </w:rPr>
              <w:t>Επικοινωνίας:</w:t>
            </w:r>
          </w:p>
          <w:p w:rsidR="005047F2" w:rsidRPr="005047F2" w:rsidRDefault="005047F2">
            <w:pPr>
              <w:rPr>
                <w:b/>
              </w:rPr>
            </w:pPr>
          </w:p>
        </w:tc>
        <w:tc>
          <w:tcPr>
            <w:tcW w:w="5891" w:type="dxa"/>
          </w:tcPr>
          <w:p w:rsidR="005047F2" w:rsidRDefault="005047F2">
            <w:pPr>
              <w:rPr>
                <w:b/>
              </w:rPr>
            </w:pPr>
          </w:p>
        </w:tc>
      </w:tr>
      <w:tr w:rsidR="005047F2" w:rsidTr="005047F2">
        <w:tc>
          <w:tcPr>
            <w:tcW w:w="2405" w:type="dxa"/>
            <w:shd w:val="clear" w:color="auto" w:fill="BFBFBF" w:themeFill="background1" w:themeFillShade="BF"/>
          </w:tcPr>
          <w:p w:rsidR="005047F2" w:rsidRPr="005047F2" w:rsidRDefault="005047F2">
            <w:pPr>
              <w:rPr>
                <w:b/>
              </w:rPr>
            </w:pPr>
            <w:r w:rsidRPr="005047F2">
              <w:rPr>
                <w:b/>
              </w:rPr>
              <w:t>Διάρκεια Πρόσβασης:</w:t>
            </w:r>
          </w:p>
          <w:p w:rsidR="005047F2" w:rsidRPr="005047F2" w:rsidRDefault="005047F2">
            <w:pPr>
              <w:rPr>
                <w:b/>
              </w:rPr>
            </w:pPr>
          </w:p>
        </w:tc>
        <w:tc>
          <w:tcPr>
            <w:tcW w:w="5891" w:type="dxa"/>
          </w:tcPr>
          <w:p w:rsidR="005047F2" w:rsidRDefault="005047F2">
            <w:pPr>
              <w:rPr>
                <w:b/>
              </w:rPr>
            </w:pPr>
            <w:r>
              <w:rPr>
                <w:b/>
              </w:rPr>
              <w:t>Από:</w:t>
            </w:r>
          </w:p>
          <w:p w:rsidR="005047F2" w:rsidRDefault="005047F2">
            <w:pPr>
              <w:rPr>
                <w:b/>
              </w:rPr>
            </w:pPr>
          </w:p>
          <w:p w:rsidR="005047F2" w:rsidRDefault="005047F2">
            <w:pPr>
              <w:rPr>
                <w:b/>
              </w:rPr>
            </w:pPr>
            <w:r>
              <w:rPr>
                <w:b/>
              </w:rPr>
              <w:t>Μέχρι:</w:t>
            </w:r>
          </w:p>
        </w:tc>
      </w:tr>
    </w:tbl>
    <w:p w:rsidR="005047F2" w:rsidRDefault="005047F2">
      <w:pPr>
        <w:rPr>
          <w:b/>
        </w:rPr>
      </w:pPr>
    </w:p>
    <w:p w:rsidR="007E4731" w:rsidRDefault="007E4731" w:rsidP="007E4731">
      <w:pPr>
        <w:jc w:val="both"/>
        <w:rPr>
          <w:b/>
        </w:rPr>
      </w:pPr>
      <w:r>
        <w:rPr>
          <w:b/>
        </w:rPr>
        <w:t xml:space="preserve">Τα προσωπικά δεδομένα που περιέχονται στην αίτηση θα διατηρηθούν αποκλειστικά και μόνο για το χρονικό διάστημα που δηλώνετε ανωτέρω και σε καμία περίπτωση δεν θα διαβιβάζονται σε τρίτους. Μετά τη λήξη της διάρκειας πρόσβασης σας, θα διαγράφονται με ασφαλή τρόπο. </w:t>
      </w:r>
    </w:p>
    <w:p w:rsidR="005047F2" w:rsidRDefault="005047F2">
      <w:pPr>
        <w:rPr>
          <w:b/>
        </w:rPr>
      </w:pPr>
    </w:p>
    <w:p w:rsidR="00D36806" w:rsidRDefault="00D36806">
      <w:pPr>
        <w:rPr>
          <w:b/>
        </w:rPr>
      </w:pPr>
      <w:bookmarkStart w:id="0" w:name="_GoBack"/>
      <w:bookmarkEnd w:id="0"/>
    </w:p>
    <w:p w:rsidR="00D36806" w:rsidRDefault="00D36806">
      <w:pPr>
        <w:rPr>
          <w:b/>
        </w:rPr>
      </w:pPr>
    </w:p>
    <w:p w:rsidR="005047F2" w:rsidRDefault="00D36806">
      <w:pPr>
        <w:rPr>
          <w:b/>
        </w:rPr>
      </w:pPr>
      <w:r w:rsidRPr="00D36806">
        <w:rPr>
          <w:b/>
          <w:sz w:val="40"/>
          <w:szCs w:val="40"/>
        </w:rPr>
        <w:sym w:font="Wingdings" w:char="F06F"/>
      </w:r>
      <w:r w:rsidRPr="00D36806">
        <w:rPr>
          <w:b/>
          <w:sz w:val="32"/>
          <w:szCs w:val="32"/>
        </w:rPr>
        <w:t xml:space="preserve"> </w:t>
      </w:r>
      <w:r>
        <w:rPr>
          <w:b/>
        </w:rPr>
        <w:t xml:space="preserve"> </w:t>
      </w:r>
      <w:r w:rsidR="005047F2">
        <w:rPr>
          <w:b/>
        </w:rPr>
        <w:t>Συμφων</w:t>
      </w:r>
      <w:r>
        <w:rPr>
          <w:b/>
        </w:rPr>
        <w:t>ώ</w:t>
      </w:r>
    </w:p>
    <w:p w:rsidR="005047F2" w:rsidRDefault="005047F2">
      <w:pPr>
        <w:rPr>
          <w:b/>
        </w:rPr>
      </w:pPr>
      <w:r>
        <w:rPr>
          <w:b/>
        </w:rPr>
        <w:t xml:space="preserve">   </w:t>
      </w:r>
    </w:p>
    <w:p w:rsidR="005047F2" w:rsidRDefault="005047F2">
      <w:pPr>
        <w:rPr>
          <w:b/>
        </w:rPr>
      </w:pPr>
      <w:r>
        <w:rPr>
          <w:b/>
        </w:rPr>
        <w:t>Ονοματεπώνυμο                                                                                            Υπογραφή</w:t>
      </w:r>
    </w:p>
    <w:p w:rsidR="005047F2" w:rsidRDefault="005047F2">
      <w:pPr>
        <w:rPr>
          <w:b/>
        </w:rPr>
      </w:pPr>
      <w:r>
        <w:rPr>
          <w:b/>
        </w:rPr>
        <w:t xml:space="preserve">………………………………………………….                                                               </w:t>
      </w:r>
    </w:p>
    <w:p w:rsidR="005047F2" w:rsidRDefault="005047F2">
      <w:pPr>
        <w:rPr>
          <w:b/>
        </w:rPr>
      </w:pPr>
    </w:p>
    <w:p w:rsidR="005047F2" w:rsidRDefault="005047F2">
      <w:pPr>
        <w:rPr>
          <w:b/>
        </w:rPr>
      </w:pPr>
      <w:r>
        <w:rPr>
          <w:b/>
        </w:rPr>
        <w:t>Ημερομηνία</w:t>
      </w:r>
    </w:p>
    <w:p w:rsidR="005047F2" w:rsidRPr="005047F2" w:rsidRDefault="005047F2">
      <w:pPr>
        <w:rPr>
          <w:b/>
        </w:rPr>
      </w:pPr>
      <w:r>
        <w:rPr>
          <w:b/>
        </w:rPr>
        <w:t>………………………………………………….</w:t>
      </w:r>
    </w:p>
    <w:p w:rsidR="005047F2" w:rsidRPr="005047F2" w:rsidRDefault="005047F2"/>
    <w:sectPr w:rsidR="005047F2" w:rsidRPr="005047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F2"/>
    <w:rsid w:val="005047F2"/>
    <w:rsid w:val="007227B5"/>
    <w:rsid w:val="007E4731"/>
    <w:rsid w:val="00D36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8BCD"/>
  <w15:chartTrackingRefBased/>
  <w15:docId w15:val="{1B568B83-BB66-44F9-937D-E7A4A7FC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iop@piraeusbank.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FB20-3CB2-41D7-AB3C-8E9C63D7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Φασουλά Μαρία</dc:creator>
  <cp:keywords/>
  <dc:description/>
  <cp:lastModifiedBy>Ρίγγας Χριστόδουλος</cp:lastModifiedBy>
  <cp:revision>2</cp:revision>
  <dcterms:created xsi:type="dcterms:W3CDTF">2018-10-02T14:24:00Z</dcterms:created>
  <dcterms:modified xsi:type="dcterms:W3CDTF">2018-10-02T14:24:00Z</dcterms:modified>
</cp:coreProperties>
</file>